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A0" w:rsidRDefault="001A3D23" w:rsidP="00B1525A">
      <w:pPr>
        <w:pStyle w:val="Nadpis1"/>
        <w:spacing w:before="0" w:line="240" w:lineRule="auto"/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</w:pPr>
      <w:r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07 - V</w:t>
      </w:r>
      <w:r w:rsidR="00074B29"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arná indukční</w:t>
      </w:r>
      <w:r w:rsid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 xml:space="preserve"> deska</w:t>
      </w:r>
    </w:p>
    <w:p w:rsidR="008E53BB" w:rsidRPr="00AE1D49" w:rsidRDefault="00E52FA0" w:rsidP="00CA00EA">
      <w:pPr>
        <w:spacing w:before="240"/>
        <w:rPr>
          <w:rFonts w:ascii="Arial" w:hAnsi="Arial" w:cs="Arial"/>
        </w:rPr>
      </w:pPr>
      <w:r w:rsidRPr="00B1525A">
        <w:rPr>
          <w:rFonts w:ascii="Arial" w:eastAsia="Times New Roman" w:hAnsi="Arial" w:cs="Arial"/>
          <w:lang w:eastAsia="cs-CZ"/>
        </w:rPr>
        <w:br/>
      </w:r>
      <w:r w:rsidR="00CA00EA" w:rsidRPr="00AE1D49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4529455</wp:posOffset>
            </wp:positionH>
            <wp:positionV relativeFrom="paragraph">
              <wp:posOffset>32385</wp:posOffset>
            </wp:positionV>
            <wp:extent cx="1228725" cy="1066165"/>
            <wp:effectExtent l="0" t="0" r="9525" b="635"/>
            <wp:wrapSquare wrapText="bothSides"/>
            <wp:docPr id="1" name="Obrázek 1" descr="varná de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rná desk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0EA" w:rsidRPr="00AE1D49">
        <w:rPr>
          <w:rFonts w:ascii="Arial" w:hAnsi="Arial" w:cs="Arial"/>
        </w:rPr>
        <w:t xml:space="preserve">Varná deska indukční, 4 varné zóny různého průměru a výkonu, vzhled černé sklo, povrch sklo, připojení </w:t>
      </w:r>
      <w:r w:rsidR="008E53BB">
        <w:rPr>
          <w:rFonts w:ascii="Arial" w:hAnsi="Arial" w:cs="Arial"/>
        </w:rPr>
        <w:t>400</w:t>
      </w:r>
      <w:r w:rsidR="00CA00EA" w:rsidRPr="00AE1D49">
        <w:rPr>
          <w:rFonts w:ascii="Arial" w:hAnsi="Arial" w:cs="Arial"/>
        </w:rPr>
        <w:t xml:space="preserve"> V</w:t>
      </w:r>
      <w:r w:rsidR="008E53BB">
        <w:rPr>
          <w:rFonts w:ascii="Arial" w:hAnsi="Arial" w:cs="Arial"/>
        </w:rPr>
        <w:t>, barva černá, dotykové ovládání, funkce automatického vypnutí, indikátor zbytkového tepla</w:t>
      </w:r>
      <w:bookmarkStart w:id="0" w:name="_GoBack"/>
      <w:bookmarkEnd w:id="0"/>
    </w:p>
    <w:p w:rsidR="00E52FA0" w:rsidRPr="00CA00EA" w:rsidRDefault="00CA00EA" w:rsidP="00CA00EA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>Rozměry: šířka 590 m</w:t>
      </w:r>
      <w:r>
        <w:rPr>
          <w:rFonts w:ascii="Arial" w:hAnsi="Arial" w:cs="Arial"/>
        </w:rPr>
        <w:t>m, Hloubka 520 mm, Výška 44 mm.</w:t>
      </w:r>
      <w:r w:rsidR="00E52FA0" w:rsidRPr="00B1525A">
        <w:rPr>
          <w:rFonts w:ascii="Arial" w:eastAsia="Times New Roman" w:hAnsi="Arial" w:cs="Arial"/>
          <w:lang w:eastAsia="cs-CZ"/>
        </w:rPr>
        <w:br/>
      </w:r>
    </w:p>
    <w:sectPr w:rsidR="00E52FA0" w:rsidRPr="00CA00EA" w:rsidSect="00BE0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583"/>
    <w:multiLevelType w:val="hybridMultilevel"/>
    <w:tmpl w:val="D5080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A0"/>
    <w:rsid w:val="00074B29"/>
    <w:rsid w:val="001A3D23"/>
    <w:rsid w:val="008E53BB"/>
    <w:rsid w:val="00A03496"/>
    <w:rsid w:val="00B1525A"/>
    <w:rsid w:val="00BE04C5"/>
    <w:rsid w:val="00C00B75"/>
    <w:rsid w:val="00CA00EA"/>
    <w:rsid w:val="00E1040C"/>
    <w:rsid w:val="00E5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FF9A"/>
  <w15:docId w15:val="{F1BF38C8-66CC-46EB-A5A1-88359F34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4C5"/>
  </w:style>
  <w:style w:type="paragraph" w:styleId="Nadpis1">
    <w:name w:val="heading 1"/>
    <w:basedOn w:val="Normln"/>
    <w:next w:val="Normln"/>
    <w:link w:val="Nadpis1Char"/>
    <w:uiPriority w:val="9"/>
    <w:qFormat/>
    <w:rsid w:val="00E52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52F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2FA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F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2FA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52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E52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8</cp:revision>
  <dcterms:created xsi:type="dcterms:W3CDTF">2020-02-17T14:05:00Z</dcterms:created>
  <dcterms:modified xsi:type="dcterms:W3CDTF">2021-03-25T11:34:00Z</dcterms:modified>
</cp:coreProperties>
</file>